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8941A4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375C27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75C27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7706C">
        <w:rPr>
          <w:sz w:val="28"/>
          <w:szCs w:val="28"/>
        </w:rPr>
        <w:t>12</w:t>
      </w:r>
      <w:bookmarkStart w:id="0" w:name="_GoBack"/>
      <w:bookmarkEnd w:id="0"/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375C27" w:rsidRPr="00E310A0" w:rsidRDefault="00375C27" w:rsidP="00375C27">
      <w:pPr>
        <w:jc w:val="center"/>
        <w:rPr>
          <w:b/>
          <w:sz w:val="28"/>
          <w:szCs w:val="28"/>
        </w:rPr>
      </w:pPr>
      <w:r w:rsidRPr="00E310A0">
        <w:rPr>
          <w:b/>
          <w:sz w:val="28"/>
          <w:szCs w:val="28"/>
        </w:rPr>
        <w:t xml:space="preserve">Кировского областного </w:t>
      </w:r>
      <w:r w:rsidR="00AA4622">
        <w:rPr>
          <w:b/>
          <w:sz w:val="28"/>
          <w:szCs w:val="28"/>
        </w:rPr>
        <w:t xml:space="preserve">государственного </w:t>
      </w:r>
      <w:r w:rsidRPr="00E310A0">
        <w:rPr>
          <w:b/>
          <w:sz w:val="28"/>
          <w:szCs w:val="28"/>
        </w:rPr>
        <w:t xml:space="preserve">общеобразовательного бюджетного учреждения «Средняя школа пгт Демьяново Подосиновского района» 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="00375C27" w:rsidRPr="00375C27">
        <w:rPr>
          <w:sz w:val="28"/>
          <w:szCs w:val="28"/>
        </w:rPr>
        <w:t xml:space="preserve">Кировского областного </w:t>
      </w:r>
      <w:r w:rsidR="00AA4622">
        <w:rPr>
          <w:sz w:val="28"/>
          <w:szCs w:val="28"/>
        </w:rPr>
        <w:t xml:space="preserve">государственного </w:t>
      </w:r>
      <w:r w:rsidR="00375C27" w:rsidRPr="00375C27">
        <w:rPr>
          <w:sz w:val="28"/>
          <w:szCs w:val="28"/>
        </w:rPr>
        <w:t>общеобразовательного бюджетного учреждения «Средняя школа пгт Демьяново Подосиновского района»</w:t>
      </w:r>
      <w:r w:rsidR="00375C27" w:rsidRPr="00375C27">
        <w:rPr>
          <w:i/>
          <w:sz w:val="28"/>
          <w:szCs w:val="28"/>
        </w:rPr>
        <w:t xml:space="preserve"> </w:t>
      </w:r>
      <w:r w:rsidR="00FD08BD">
        <w:rPr>
          <w:sz w:val="28"/>
          <w:szCs w:val="28"/>
        </w:rPr>
        <w:t xml:space="preserve"> 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375C27" w:rsidRPr="00375C27">
        <w:rPr>
          <w:rFonts w:ascii="Times New Roman" w:hAnsi="Times New Roman" w:cs="Times New Roman"/>
          <w:sz w:val="28"/>
          <w:szCs w:val="28"/>
        </w:rPr>
        <w:t xml:space="preserve">Кировского областного </w:t>
      </w:r>
      <w:r w:rsidR="00AA462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75C27" w:rsidRPr="00375C27">
        <w:rPr>
          <w:rFonts w:ascii="Times New Roman" w:hAnsi="Times New Roman" w:cs="Times New Roman"/>
          <w:sz w:val="28"/>
          <w:szCs w:val="28"/>
        </w:rPr>
        <w:t>общеобразовательного бюджетного учреждения «Средняя школа пгт Демьяново Подосиновского района»</w:t>
      </w:r>
      <w:r w:rsidR="00375C27" w:rsidRPr="00375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быть независимым от влияния отдельных граждан, профессиональных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75C27" w:rsidRPr="00375C27">
        <w:rPr>
          <w:rFonts w:ascii="Times New Roman" w:hAnsi="Times New Roman" w:cs="Times New Roman"/>
          <w:sz w:val="28"/>
          <w:szCs w:val="28"/>
        </w:rPr>
        <w:t>Учреждения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 xml:space="preserve">а в случаях, </w:t>
      </w:r>
      <w:r w:rsidR="00E223A3" w:rsidRPr="00234ADE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F7706C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3pt;margin-top:99.95pt;width:80.55pt;height:0;z-index:251658240" o:connectortype="straight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28" w:rsidRDefault="008F6928" w:rsidP="00072C5F">
      <w:r>
        <w:separator/>
      </w:r>
    </w:p>
  </w:endnote>
  <w:endnote w:type="continuationSeparator" w:id="0">
    <w:p w:rsidR="008F6928" w:rsidRDefault="008F692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28" w:rsidRDefault="008F6928" w:rsidP="00072C5F">
      <w:r>
        <w:separator/>
      </w:r>
    </w:p>
  </w:footnote>
  <w:footnote w:type="continuationSeparator" w:id="0">
    <w:p w:rsidR="008F6928" w:rsidRDefault="008F692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F7706C">
          <w:rPr>
            <w:noProof/>
            <w:sz w:val="28"/>
            <w:szCs w:val="28"/>
          </w:rPr>
          <w:t>7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5C27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4622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06C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3617-9219-4FD9-ABBE-538F4F3B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Директор</cp:lastModifiedBy>
  <cp:revision>302</cp:revision>
  <cp:lastPrinted>2024-02-09T11:10:00Z</cp:lastPrinted>
  <dcterms:created xsi:type="dcterms:W3CDTF">2022-07-13T15:14:00Z</dcterms:created>
  <dcterms:modified xsi:type="dcterms:W3CDTF">2024-04-18T11:09:00Z</dcterms:modified>
</cp:coreProperties>
</file>