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3289"/>
        <w:gridCol w:w="509"/>
        <w:gridCol w:w="4423"/>
      </w:tblGrid>
      <w:tr w:rsidR="00F2222E" w14:paraId="670E4B67" w14:textId="77777777" w:rsidTr="00941808">
        <w:trPr>
          <w:cantSplit/>
          <w:trHeight w:hRule="exact" w:val="2292"/>
        </w:trPr>
        <w:tc>
          <w:tcPr>
            <w:tcW w:w="4141" w:type="dxa"/>
            <w:gridSpan w:val="2"/>
            <w:shd w:val="clear" w:color="auto" w:fill="auto"/>
          </w:tcPr>
          <w:p w14:paraId="688BE870" w14:textId="77777777" w:rsidR="00F2222E" w:rsidRDefault="00F2222E" w:rsidP="00941808">
            <w:pPr>
              <w:pStyle w:val="ac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МИНИСТЕРСТВО</w:t>
            </w:r>
          </w:p>
          <w:p w14:paraId="5A6107BF" w14:textId="77777777" w:rsidR="00F2222E" w:rsidRDefault="00F2222E" w:rsidP="00941808">
            <w:pPr>
              <w:pStyle w:val="ac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 xml:space="preserve">ОБРАЗОВАНИЯ </w:t>
            </w:r>
          </w:p>
          <w:p w14:paraId="57731C47" w14:textId="77777777" w:rsidR="00F2222E" w:rsidRDefault="00F2222E" w:rsidP="00941808">
            <w:pPr>
              <w:pStyle w:val="ac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КИРОВСКОЙ ОБЛАСТИ</w:t>
            </w:r>
          </w:p>
          <w:p w14:paraId="7610AD3A" w14:textId="77777777" w:rsidR="00F2222E" w:rsidRDefault="00F2222E" w:rsidP="00941808">
            <w:pPr>
              <w:pStyle w:val="ac"/>
              <w:spacing w:line="240" w:lineRule="auto"/>
              <w:rPr>
                <w:b/>
                <w:spacing w:val="24"/>
                <w:sz w:val="28"/>
                <w:szCs w:val="28"/>
              </w:rPr>
            </w:pPr>
          </w:p>
          <w:p w14:paraId="78D27750" w14:textId="77777777" w:rsidR="00F2222E" w:rsidRDefault="00F2222E" w:rsidP="00941808">
            <w:pPr>
              <w:pStyle w:val="ac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ул. Карла Либкнехта, 69, </w:t>
            </w:r>
          </w:p>
          <w:p w14:paraId="3D3831F9" w14:textId="77777777" w:rsidR="00F2222E" w:rsidRDefault="00F2222E" w:rsidP="00941808">
            <w:pPr>
              <w:pStyle w:val="ac"/>
              <w:spacing w:line="240" w:lineRule="auto"/>
            </w:pPr>
            <w:r>
              <w:rPr>
                <w:szCs w:val="18"/>
              </w:rPr>
              <w:t>г. Киров обл., 610019</w:t>
            </w:r>
            <w:r>
              <w:rPr>
                <w:szCs w:val="18"/>
              </w:rPr>
              <w:br/>
              <w:t>Факс: (8332) 27-27-34 доб. 3493, тел.27-27-34</w:t>
            </w:r>
            <w:r>
              <w:rPr>
                <w:szCs w:val="18"/>
              </w:rPr>
              <w:br/>
            </w:r>
            <w:r>
              <w:rPr>
                <w:szCs w:val="18"/>
                <w:lang w:val="en-US"/>
              </w:rPr>
              <w:t>E</w:t>
            </w:r>
            <w:r>
              <w:rPr>
                <w:szCs w:val="18"/>
              </w:rPr>
              <w:t>-</w:t>
            </w:r>
            <w:r>
              <w:rPr>
                <w:szCs w:val="18"/>
                <w:lang w:val="en-US"/>
              </w:rPr>
              <w:t>mail</w:t>
            </w:r>
            <w:r>
              <w:rPr>
                <w:szCs w:val="18"/>
              </w:rPr>
              <w:t xml:space="preserve">: </w:t>
            </w:r>
            <w:hyperlink r:id="rId4">
              <w:r>
                <w:rPr>
                  <w:szCs w:val="18"/>
                  <w:lang w:val="en-US"/>
                </w:rPr>
                <w:t>infor</w:t>
              </w:r>
              <w:r>
                <w:rPr>
                  <w:szCs w:val="18"/>
                </w:rPr>
                <w:t>@</w:t>
              </w:r>
              <w:r>
                <w:rPr>
                  <w:szCs w:val="18"/>
                  <w:lang w:val="en-US"/>
                </w:rPr>
                <w:t>doko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kirov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ru</w:t>
              </w:r>
            </w:hyperlink>
          </w:p>
          <w:p w14:paraId="2FE1E551" w14:textId="77777777" w:rsidR="00F2222E" w:rsidRDefault="00F2222E" w:rsidP="00941808">
            <w:pPr>
              <w:pStyle w:val="ac"/>
              <w:spacing w:line="200" w:lineRule="exact"/>
            </w:pPr>
            <w:hyperlink r:id="rId5">
              <w:r>
                <w:rPr>
                  <w:iCs/>
                  <w:szCs w:val="18"/>
                  <w:highlight w:val="white"/>
                  <w:lang w:val="en-US"/>
                </w:rPr>
                <w:t>http://www.43edu.ru</w:t>
              </w:r>
            </w:hyperlink>
          </w:p>
        </w:tc>
        <w:tc>
          <w:tcPr>
            <w:tcW w:w="509" w:type="dxa"/>
            <w:vMerge w:val="restart"/>
            <w:shd w:val="clear" w:color="auto" w:fill="auto"/>
          </w:tcPr>
          <w:p w14:paraId="08270F53" w14:textId="77777777" w:rsidR="00F2222E" w:rsidRDefault="00F2222E" w:rsidP="00941808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14:paraId="5D838DC9" w14:textId="77777777" w:rsidR="00F2222E" w:rsidRDefault="00F2222E" w:rsidP="009418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Начальникам отделов образовательных округов министерства образования Кировской области (для сведения)</w:t>
            </w:r>
          </w:p>
          <w:p w14:paraId="1AE33F6C" w14:textId="77777777" w:rsidR="00F2222E" w:rsidRDefault="00F2222E" w:rsidP="00941808">
            <w:pPr>
              <w:rPr>
                <w:bCs/>
                <w:sz w:val="28"/>
                <w:szCs w:val="28"/>
              </w:rPr>
            </w:pPr>
          </w:p>
          <w:p w14:paraId="0291EE01" w14:textId="77777777" w:rsidR="00186607" w:rsidRDefault="00F2222E" w:rsidP="0018660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органов местного самоуправления в сфере образования</w:t>
            </w:r>
            <w:r w:rsidR="00186607">
              <w:rPr>
                <w:bCs/>
                <w:sz w:val="28"/>
                <w:szCs w:val="28"/>
              </w:rPr>
              <w:t xml:space="preserve"> </w:t>
            </w:r>
            <w:r w:rsidR="00186607">
              <w:rPr>
                <w:bCs/>
                <w:sz w:val="28"/>
                <w:szCs w:val="28"/>
              </w:rPr>
              <w:t>(для сведения)</w:t>
            </w:r>
          </w:p>
          <w:p w14:paraId="24F2FCD2" w14:textId="77777777" w:rsidR="00F2222E" w:rsidRDefault="00F2222E" w:rsidP="00941808">
            <w:pPr>
              <w:rPr>
                <w:bCs/>
                <w:sz w:val="28"/>
                <w:szCs w:val="28"/>
              </w:rPr>
            </w:pPr>
          </w:p>
          <w:p w14:paraId="18D9C99A" w14:textId="77777777" w:rsidR="00F2222E" w:rsidRDefault="00F2222E" w:rsidP="009418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Руководителям общеобразовательных организаций </w:t>
            </w:r>
          </w:p>
          <w:p w14:paraId="7617CD18" w14:textId="77777777" w:rsidR="00F2222E" w:rsidRDefault="00F2222E" w:rsidP="00941808">
            <w:pPr>
              <w:rPr>
                <w:bCs/>
                <w:sz w:val="28"/>
                <w:szCs w:val="28"/>
              </w:rPr>
            </w:pPr>
          </w:p>
          <w:p w14:paraId="4E278388" w14:textId="1FF13F75" w:rsidR="00F2222E" w:rsidRDefault="00F2222E" w:rsidP="009418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детских оздоровительных лагерей Кировской области</w:t>
            </w:r>
          </w:p>
          <w:p w14:paraId="0A23FBBF" w14:textId="77777777" w:rsidR="00F2222E" w:rsidRDefault="00F2222E" w:rsidP="00941808">
            <w:pPr>
              <w:rPr>
                <w:bCs/>
                <w:sz w:val="28"/>
                <w:szCs w:val="28"/>
              </w:rPr>
            </w:pPr>
          </w:p>
          <w:p w14:paraId="217D82C4" w14:textId="77777777" w:rsidR="00F2222E" w:rsidRPr="004E73BF" w:rsidRDefault="00F2222E" w:rsidP="00941808">
            <w:pPr>
              <w:rPr>
                <w:sz w:val="28"/>
                <w:szCs w:val="28"/>
              </w:rPr>
            </w:pPr>
          </w:p>
        </w:tc>
      </w:tr>
      <w:tr w:rsidR="00F2222E" w14:paraId="4FEC9D7B" w14:textId="77777777" w:rsidTr="00941808">
        <w:trPr>
          <w:cantSplit/>
          <w:trHeight w:hRule="exact" w:val="407"/>
        </w:trPr>
        <w:tc>
          <w:tcPr>
            <w:tcW w:w="4141" w:type="dxa"/>
            <w:gridSpan w:val="2"/>
            <w:shd w:val="clear" w:color="auto" w:fill="auto"/>
          </w:tcPr>
          <w:p w14:paraId="2A6FA315" w14:textId="77777777" w:rsidR="00F2222E" w:rsidRDefault="00F2222E" w:rsidP="00941808">
            <w:pPr>
              <w:snapToGrid w:val="0"/>
              <w:spacing w:before="120"/>
              <w:ind w:firstLine="454"/>
            </w:pPr>
            <w:r w:rsidRPr="002A15B6">
              <w:t>[МЕСТО ДЛЯ ШТАМПА]</w:t>
            </w:r>
          </w:p>
        </w:tc>
        <w:tc>
          <w:tcPr>
            <w:tcW w:w="509" w:type="dxa"/>
            <w:vMerge/>
            <w:shd w:val="clear" w:color="auto" w:fill="auto"/>
          </w:tcPr>
          <w:p w14:paraId="17D02F5A" w14:textId="77777777" w:rsidR="00F2222E" w:rsidRDefault="00F2222E" w:rsidP="00941808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28B5578E" w14:textId="77777777" w:rsidR="00F2222E" w:rsidRDefault="00F2222E" w:rsidP="00941808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F2222E" w14:paraId="6B0E8B4A" w14:textId="77777777" w:rsidTr="00941808">
        <w:trPr>
          <w:cantSplit/>
          <w:trHeight w:hRule="exact" w:val="161"/>
        </w:trPr>
        <w:tc>
          <w:tcPr>
            <w:tcW w:w="41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6248AE" w14:textId="77777777" w:rsidR="00F2222E" w:rsidRPr="002A15B6" w:rsidRDefault="00F2222E" w:rsidP="00941808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14:paraId="2C8B229D" w14:textId="77777777" w:rsidR="00F2222E" w:rsidRPr="002A15B6" w:rsidRDefault="00F2222E" w:rsidP="0094180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70BBADFC" w14:textId="77777777" w:rsidR="00F2222E" w:rsidRPr="002A15B6" w:rsidRDefault="00F2222E" w:rsidP="00941808">
            <w:pPr>
              <w:snapToGrid w:val="0"/>
              <w:rPr>
                <w:sz w:val="28"/>
                <w:szCs w:val="28"/>
              </w:rPr>
            </w:pPr>
          </w:p>
        </w:tc>
      </w:tr>
      <w:tr w:rsidR="00F2222E" w14:paraId="2AFB4380" w14:textId="77777777" w:rsidTr="00941808">
        <w:trPr>
          <w:cantSplit/>
          <w:trHeight w:hRule="exact" w:val="444"/>
        </w:trPr>
        <w:tc>
          <w:tcPr>
            <w:tcW w:w="852" w:type="dxa"/>
            <w:shd w:val="clear" w:color="auto" w:fill="auto"/>
            <w:vAlign w:val="bottom"/>
          </w:tcPr>
          <w:p w14:paraId="280281B5" w14:textId="77777777" w:rsidR="00F2222E" w:rsidRPr="00FD708D" w:rsidRDefault="00F2222E" w:rsidP="00941808">
            <w:pPr>
              <w:spacing w:before="120"/>
              <w:rPr>
                <w:sz w:val="24"/>
                <w:szCs w:val="24"/>
              </w:rPr>
            </w:pPr>
            <w:r w:rsidRPr="00FD708D">
              <w:rPr>
                <w:sz w:val="24"/>
                <w:szCs w:val="24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36BEEB" w14:textId="77777777" w:rsidR="00F2222E" w:rsidRPr="00FD708D" w:rsidRDefault="00F2222E" w:rsidP="00941808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14:paraId="6646FFC1" w14:textId="77777777" w:rsidR="00F2222E" w:rsidRDefault="00F2222E" w:rsidP="0094180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4CCE8CC5" w14:textId="77777777" w:rsidR="00F2222E" w:rsidRDefault="00F2222E" w:rsidP="00941808">
            <w:pPr>
              <w:snapToGrid w:val="0"/>
              <w:rPr>
                <w:sz w:val="28"/>
                <w:szCs w:val="28"/>
              </w:rPr>
            </w:pPr>
          </w:p>
        </w:tc>
      </w:tr>
      <w:tr w:rsidR="00F2222E" w14:paraId="79318274" w14:textId="77777777" w:rsidTr="00941808">
        <w:trPr>
          <w:cantSplit/>
          <w:trHeight w:hRule="exact" w:val="420"/>
        </w:trPr>
        <w:tc>
          <w:tcPr>
            <w:tcW w:w="4141" w:type="dxa"/>
            <w:gridSpan w:val="2"/>
            <w:shd w:val="clear" w:color="auto" w:fill="auto"/>
          </w:tcPr>
          <w:p w14:paraId="0459487D" w14:textId="77777777" w:rsidR="00F2222E" w:rsidRPr="00FD708D" w:rsidRDefault="00F2222E" w:rsidP="00941808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14:paraId="703EA5B8" w14:textId="77777777" w:rsidR="00F2222E" w:rsidRDefault="00F2222E" w:rsidP="0094180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2E687A88" w14:textId="77777777" w:rsidR="00F2222E" w:rsidRDefault="00F2222E" w:rsidP="00941808">
            <w:pPr>
              <w:snapToGrid w:val="0"/>
              <w:rPr>
                <w:sz w:val="28"/>
                <w:szCs w:val="28"/>
              </w:rPr>
            </w:pPr>
          </w:p>
        </w:tc>
      </w:tr>
      <w:tr w:rsidR="00F2222E" w14:paraId="531386A6" w14:textId="77777777" w:rsidTr="00941808">
        <w:trPr>
          <w:cantSplit/>
          <w:trHeight w:val="106"/>
        </w:trPr>
        <w:tc>
          <w:tcPr>
            <w:tcW w:w="4141" w:type="dxa"/>
            <w:gridSpan w:val="2"/>
            <w:shd w:val="clear" w:color="auto" w:fill="auto"/>
          </w:tcPr>
          <w:p w14:paraId="7B668E2E" w14:textId="77777777" w:rsidR="00F2222E" w:rsidRPr="00FD708D" w:rsidRDefault="00F2222E" w:rsidP="00941808">
            <w:pPr>
              <w:pStyle w:val="13"/>
              <w:spacing w:after="0" w:line="240" w:lineRule="auto"/>
              <w:rPr>
                <w:spacing w:val="-6"/>
                <w:szCs w:val="28"/>
              </w:rPr>
            </w:pPr>
            <w:r>
              <w:rPr>
                <w:bCs/>
                <w:szCs w:val="28"/>
              </w:rPr>
              <w:t>О направлении информации</w:t>
            </w:r>
          </w:p>
        </w:tc>
        <w:tc>
          <w:tcPr>
            <w:tcW w:w="509" w:type="dxa"/>
            <w:vMerge/>
            <w:shd w:val="clear" w:color="auto" w:fill="auto"/>
          </w:tcPr>
          <w:p w14:paraId="2869663C" w14:textId="77777777" w:rsidR="00F2222E" w:rsidRDefault="00F2222E" w:rsidP="00941808">
            <w:pPr>
              <w:snapToGrid w:val="0"/>
            </w:pPr>
          </w:p>
        </w:tc>
        <w:tc>
          <w:tcPr>
            <w:tcW w:w="4423" w:type="dxa"/>
            <w:vMerge/>
            <w:shd w:val="clear" w:color="auto" w:fill="auto"/>
          </w:tcPr>
          <w:p w14:paraId="6E83D872" w14:textId="77777777" w:rsidR="00F2222E" w:rsidRDefault="00F2222E" w:rsidP="00941808">
            <w:pPr>
              <w:snapToGrid w:val="0"/>
            </w:pPr>
          </w:p>
        </w:tc>
      </w:tr>
    </w:tbl>
    <w:p w14:paraId="2F216440" w14:textId="77777777" w:rsidR="00F2222E" w:rsidRDefault="00F2222E" w:rsidP="00F2222E">
      <w:pPr>
        <w:pStyle w:val="1c"/>
        <w:tabs>
          <w:tab w:val="left" w:pos="8505"/>
        </w:tabs>
        <w:spacing w:after="120" w:line="276" w:lineRule="auto"/>
        <w:jc w:val="center"/>
        <w:rPr>
          <w:color w:val="000000"/>
        </w:rPr>
      </w:pPr>
    </w:p>
    <w:p w14:paraId="2F0FABD7" w14:textId="77777777" w:rsidR="00F2222E" w:rsidRDefault="00F2222E" w:rsidP="00F2222E">
      <w:pPr>
        <w:pStyle w:val="1c"/>
        <w:tabs>
          <w:tab w:val="left" w:pos="8505"/>
        </w:tabs>
        <w:spacing w:after="120" w:line="276" w:lineRule="auto"/>
        <w:jc w:val="center"/>
        <w:rPr>
          <w:color w:val="000000"/>
        </w:rPr>
      </w:pPr>
      <w:r>
        <w:rPr>
          <w:color w:val="000000"/>
        </w:rPr>
        <w:t>Уважаемые коллеги!</w:t>
      </w:r>
    </w:p>
    <w:p w14:paraId="0740209D" w14:textId="77777777" w:rsidR="00F2222E" w:rsidRDefault="00F2222E" w:rsidP="00F2222E">
      <w:pPr>
        <w:pStyle w:val="1c"/>
        <w:tabs>
          <w:tab w:val="left" w:pos="8505"/>
        </w:tabs>
        <w:spacing w:after="120" w:line="276" w:lineRule="auto"/>
        <w:jc w:val="center"/>
        <w:rPr>
          <w:color w:val="000000"/>
        </w:rPr>
      </w:pPr>
    </w:p>
    <w:p w14:paraId="0249DD19" w14:textId="5572DB07" w:rsidR="00F2222E" w:rsidRDefault="00F2222E" w:rsidP="00F2222E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2222E">
        <w:rPr>
          <w:rFonts w:ascii="Times New Roman" w:hAnsi="Times New Roman" w:cs="Times New Roman"/>
          <w:sz w:val="28"/>
          <w:szCs w:val="28"/>
        </w:rPr>
        <w:t xml:space="preserve">Информируем, что </w:t>
      </w:r>
      <w:r w:rsidRPr="00F2222E">
        <w:rPr>
          <w:rFonts w:ascii="Times New Roman" w:hAnsi="Times New Roman" w:cs="Times New Roman"/>
          <w:sz w:val="28"/>
          <w:szCs w:val="28"/>
        </w:rPr>
        <w:t>28 декабря 2024 года подписан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№ 543-ФЗ</w:t>
      </w:r>
      <w:r w:rsidRPr="00F2222E">
        <w:rPr>
          <w:rFonts w:ascii="Times New Roman" w:hAnsi="Times New Roman" w:cs="Times New Roman"/>
          <w:sz w:val="28"/>
          <w:szCs w:val="28"/>
        </w:rPr>
        <w:t> о внесении изменений в Федеральный закон «Об основных гарантиях прав ребенка в Российской Федерации» (далее - Федеральный закон). В соответствии с Федеральным законом каждая</w:t>
      </w:r>
      <w:r w:rsidRPr="00F2222E">
        <w:rPr>
          <w:rFonts w:ascii="Times New Roman" w:hAnsi="Times New Roman" w:cs="Times New Roman"/>
          <w:sz w:val="28"/>
          <w:szCs w:val="28"/>
        </w:rPr>
        <w:t xml:space="preserve"> о</w:t>
      </w:r>
      <w:r w:rsidRPr="00F2222E">
        <w:rPr>
          <w:rFonts w:ascii="Times New Roman" w:hAnsi="Times New Roman" w:cs="Times New Roman"/>
          <w:sz w:val="28"/>
          <w:szCs w:val="28"/>
        </w:rPr>
        <w:t>рганизация должна разработать и утвердить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</w:t>
      </w:r>
      <w:r w:rsidRPr="00F2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2BF1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Федеральный закон вступил в сил</w:t>
      </w:r>
      <w:r w:rsidR="0018660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C2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01 апреля 2025 года.</w:t>
      </w:r>
    </w:p>
    <w:p w14:paraId="28F690E9" w14:textId="63072D31" w:rsidR="00F2222E" w:rsidRDefault="00FC2BF1" w:rsidP="00F2222E">
      <w:pPr>
        <w:pStyle w:val="31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F2222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222E" w:rsidRPr="00F2222E">
        <w:rPr>
          <w:rFonts w:ascii="Times New Roman" w:hAnsi="Times New Roman" w:cs="Times New Roman"/>
          <w:color w:val="000000" w:themeColor="text1"/>
          <w:sz w:val="28"/>
          <w:szCs w:val="28"/>
        </w:rPr>
        <w:t>риказ</w:t>
      </w:r>
      <w:r w:rsidR="00F2222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2222E" w:rsidRPr="00F2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просвещения Российской Федерации от 17.03.2025 № 209</w:t>
      </w:r>
      <w:r w:rsidR="00F2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2222E" w:rsidRPr="00F2222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</w:t>
      </w:r>
      <w:r w:rsidR="00F2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2222E" w:rsidRPr="00F2222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2222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2222E" w:rsidRPr="00F2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арегистрирован </w:t>
      </w:r>
      <w:r w:rsidR="00F2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юстиции Российской Федерации </w:t>
      </w:r>
      <w:r w:rsidR="00F2222E" w:rsidRPr="00F2222E">
        <w:rPr>
          <w:rFonts w:ascii="Times New Roman" w:hAnsi="Times New Roman" w:cs="Times New Roman"/>
          <w:color w:val="000000" w:themeColor="text1"/>
          <w:sz w:val="28"/>
          <w:szCs w:val="28"/>
        </w:rPr>
        <w:t>31.03.2025 № 81693)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федеральная программа </w:t>
      </w:r>
      <w:r w:rsidRPr="00F2222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воспитательной работы для организаций отдыха детей и их оздоровления и календарного плана воспитательной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федеральная программа), которая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и оздоровления детей.</w:t>
      </w:r>
    </w:p>
    <w:p w14:paraId="78862363" w14:textId="46C6559F" w:rsidR="00FC2BF1" w:rsidRDefault="00FC2BF1" w:rsidP="00F2222E">
      <w:pPr>
        <w:pStyle w:val="31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Просим руководствоваться вышеуказанными </w:t>
      </w:r>
      <w:r w:rsidR="0018660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актами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подготовки к оздоровительной кампании 2025 года.</w:t>
      </w:r>
    </w:p>
    <w:p w14:paraId="334B795E" w14:textId="77777777" w:rsidR="00FC2BF1" w:rsidRDefault="00FC2BF1" w:rsidP="00FC2BF1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6DDB48" w14:textId="0DA88C75" w:rsidR="00FC2BF1" w:rsidRDefault="00FC2BF1" w:rsidP="00FC2BF1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в электронном виде.</w:t>
      </w:r>
    </w:p>
    <w:p w14:paraId="368E6C4B" w14:textId="77777777" w:rsidR="00FC2BF1" w:rsidRDefault="00FC2BF1" w:rsidP="00FC2BF1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21F551" w14:textId="77777777" w:rsidR="00F2222E" w:rsidRDefault="00F2222E" w:rsidP="00F2222E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B591EF" w14:textId="77777777" w:rsidR="00FC2BF1" w:rsidRDefault="00FC2BF1" w:rsidP="00F2222E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95C105" w14:textId="77777777" w:rsidR="00FC2BF1" w:rsidRDefault="00FC2BF1" w:rsidP="00F2222E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BD612" w14:textId="77777777" w:rsidR="00FC2BF1" w:rsidRPr="00AD4BBE" w:rsidRDefault="00FC2BF1" w:rsidP="00F2222E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93"/>
        <w:gridCol w:w="4723"/>
        <w:gridCol w:w="1848"/>
      </w:tblGrid>
      <w:tr w:rsidR="00F2222E" w:rsidRPr="00B64281" w14:paraId="787F8819" w14:textId="77777777" w:rsidTr="00941808">
        <w:trPr>
          <w:trHeight w:val="1298"/>
        </w:trPr>
        <w:tc>
          <w:tcPr>
            <w:tcW w:w="2893" w:type="dxa"/>
            <w:shd w:val="clear" w:color="auto" w:fill="auto"/>
          </w:tcPr>
          <w:p w14:paraId="2FCCE085" w14:textId="77777777" w:rsidR="00F2222E" w:rsidRPr="00B64281" w:rsidRDefault="00F2222E" w:rsidP="00941808">
            <w:pPr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Министр образования</w:t>
            </w:r>
          </w:p>
          <w:p w14:paraId="61CE1BB7" w14:textId="77777777" w:rsidR="00F2222E" w:rsidRPr="00B64281" w:rsidRDefault="00F2222E" w:rsidP="009418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Кировской области</w:t>
            </w:r>
          </w:p>
        </w:tc>
        <w:tc>
          <w:tcPr>
            <w:tcW w:w="4723" w:type="dxa"/>
            <w:shd w:val="clear" w:color="auto" w:fill="auto"/>
          </w:tcPr>
          <w:p w14:paraId="3B0A2DAC" w14:textId="77777777" w:rsidR="00F2222E" w:rsidRPr="00B64281" w:rsidRDefault="00F2222E" w:rsidP="00941808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[МЕСТО ДЛЯ ПОДПИСИ]</w:t>
            </w:r>
          </w:p>
        </w:tc>
        <w:tc>
          <w:tcPr>
            <w:tcW w:w="1848" w:type="dxa"/>
            <w:shd w:val="clear" w:color="auto" w:fill="auto"/>
          </w:tcPr>
          <w:p w14:paraId="1086F26F" w14:textId="77777777" w:rsidR="00F2222E" w:rsidRPr="00B64281" w:rsidRDefault="00F2222E" w:rsidP="00941808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240F42B9" w14:textId="77777777" w:rsidR="00F2222E" w:rsidRPr="00B64281" w:rsidRDefault="00F2222E" w:rsidP="00941808">
            <w:pPr>
              <w:ind w:right="-108"/>
              <w:jc w:val="right"/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О.Н. Рысева</w:t>
            </w:r>
          </w:p>
        </w:tc>
      </w:tr>
    </w:tbl>
    <w:p w14:paraId="4F951F91" w14:textId="77777777" w:rsidR="00F2222E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26E8DA84" w14:textId="77777777" w:rsidR="00F2222E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4E13AF74" w14:textId="77777777" w:rsidR="00F2222E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643EC324" w14:textId="77777777" w:rsidR="00F2222E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56D1194A" w14:textId="77777777" w:rsidR="00F2222E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2EC4043A" w14:textId="77777777" w:rsidR="00F2222E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30E2DE77" w14:textId="77777777" w:rsidR="00F2222E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0A7D5A51" w14:textId="77777777" w:rsidR="00F2222E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05FE9C29" w14:textId="77777777" w:rsidR="00F2222E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4FE190C5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751D124B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634E2193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6DD65469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5D84EAAA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4E542B2C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0F9780A5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1B712967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5063846C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576029E0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0E34842F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46BECD94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052C7633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6642169B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555D32E4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19C93233" w14:textId="77777777" w:rsidR="00FC2BF1" w:rsidRDefault="00FC2BF1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13B9965B" w14:textId="77777777" w:rsidR="00F2222E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51C9E325" w14:textId="77777777" w:rsidR="00F2222E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491BE439" w14:textId="77777777" w:rsidR="00F2222E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4E0F3A1E" w14:textId="77777777" w:rsidR="00F2222E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</w:p>
    <w:p w14:paraId="393581D1" w14:textId="3E4B9D26" w:rsidR="00F2222E" w:rsidRPr="00925061" w:rsidRDefault="00F2222E" w:rsidP="00F2222E">
      <w:pPr>
        <w:tabs>
          <w:tab w:val="left" w:pos="6915"/>
        </w:tabs>
        <w:jc w:val="both"/>
      </w:pPr>
      <w:r>
        <w:rPr>
          <w:sz w:val="24"/>
          <w:szCs w:val="24"/>
        </w:rPr>
        <w:t>Колеватова Анна Александровна</w:t>
      </w:r>
    </w:p>
    <w:p w14:paraId="54C1FE80" w14:textId="6BBD1C50" w:rsidR="00F2222E" w:rsidRPr="00BF2AC2" w:rsidRDefault="00F2222E" w:rsidP="00F2222E">
      <w:pPr>
        <w:tabs>
          <w:tab w:val="left" w:pos="6915"/>
        </w:tabs>
        <w:jc w:val="both"/>
        <w:rPr>
          <w:sz w:val="24"/>
          <w:szCs w:val="24"/>
        </w:rPr>
      </w:pPr>
      <w:r>
        <w:rPr>
          <w:sz w:val="24"/>
          <w:szCs w:val="24"/>
        </w:rPr>
        <w:t>(8332) 27-27-34, доб. 34</w:t>
      </w:r>
      <w:r>
        <w:rPr>
          <w:sz w:val="24"/>
          <w:szCs w:val="24"/>
        </w:rPr>
        <w:t>94</w:t>
      </w:r>
    </w:p>
    <w:p w14:paraId="6A1DE9B4" w14:textId="77777777" w:rsidR="00877CCA" w:rsidRDefault="00877CCA"/>
    <w:sectPr w:rsidR="00877CCA" w:rsidSect="00F2222E">
      <w:headerReference w:type="default" r:id="rId6"/>
      <w:headerReference w:type="first" r:id="rId7"/>
      <w:pgSz w:w="11906" w:h="16838"/>
      <w:pgMar w:top="1276" w:right="1134" w:bottom="1418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153830"/>
      <w:docPartObj>
        <w:docPartGallery w:val="Page Numbers (Top of Page)"/>
        <w:docPartUnique/>
      </w:docPartObj>
    </w:sdtPr>
    <w:sdtContent>
      <w:p w14:paraId="314D4A98" w14:textId="77777777" w:rsidR="00000000" w:rsidRDefault="000000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D3377BD" w14:textId="77777777" w:rsidR="00000000" w:rsidRDefault="00000000">
    <w:pPr>
      <w:pStyle w:val="11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08"/>
      <w:gridCol w:w="4424"/>
    </w:tblGrid>
    <w:tr w:rsidR="00735183" w14:paraId="4C782739" w14:textId="77777777">
      <w:trPr>
        <w:cantSplit/>
        <w:trHeight w:hRule="exact" w:val="947"/>
      </w:trPr>
      <w:tc>
        <w:tcPr>
          <w:tcW w:w="4139" w:type="dxa"/>
          <w:shd w:val="clear" w:color="auto" w:fill="auto"/>
        </w:tcPr>
        <w:p w14:paraId="32B1113D" w14:textId="77777777" w:rsidR="00000000" w:rsidRDefault="00000000">
          <w:pPr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1F850D8B" wp14:editId="4E654C36">
                <wp:extent cx="479425" cy="601980"/>
                <wp:effectExtent l="0" t="0" r="0" b="0"/>
                <wp:docPr id="522659310" name="Рисунок 522659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69" r="-87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" w:type="dxa"/>
          <w:shd w:val="clear" w:color="auto" w:fill="auto"/>
        </w:tcPr>
        <w:p w14:paraId="4DEF1425" w14:textId="77777777" w:rsidR="00000000" w:rsidRDefault="00000000">
          <w:pPr>
            <w:pStyle w:val="13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14:paraId="67E4B81D" w14:textId="77777777" w:rsidR="00000000" w:rsidRDefault="00000000">
          <w:pPr>
            <w:pStyle w:val="13"/>
            <w:snapToGrid w:val="0"/>
            <w:spacing w:before="120" w:line="240" w:lineRule="auto"/>
            <w:jc w:val="left"/>
          </w:pPr>
        </w:p>
      </w:tc>
    </w:tr>
  </w:tbl>
  <w:p w14:paraId="388584C2" w14:textId="77777777" w:rsidR="00000000" w:rsidRDefault="00000000">
    <w:pPr>
      <w:pStyle w:val="11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DB"/>
    <w:rsid w:val="000F066A"/>
    <w:rsid w:val="00186607"/>
    <w:rsid w:val="003720E1"/>
    <w:rsid w:val="003C14B8"/>
    <w:rsid w:val="00877CCA"/>
    <w:rsid w:val="009B22DB"/>
    <w:rsid w:val="00B72C39"/>
    <w:rsid w:val="00BA02CA"/>
    <w:rsid w:val="00F2222E"/>
    <w:rsid w:val="00F92AD4"/>
    <w:rsid w:val="00F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06E1"/>
  <w15:chartTrackingRefBased/>
  <w15:docId w15:val="{480DA413-A6CE-4407-96E4-7CBF4CC3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2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2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22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22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22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22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22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22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22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22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2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2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22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22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22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2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22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22DB"/>
    <w:rPr>
      <w:b/>
      <w:bCs/>
      <w:smallCaps/>
      <w:color w:val="2F5496" w:themeColor="accent1" w:themeShade="BF"/>
      <w:spacing w:val="5"/>
    </w:rPr>
  </w:style>
  <w:style w:type="paragraph" w:customStyle="1" w:styleId="11">
    <w:name w:val="Верхний колонтитул1"/>
    <w:basedOn w:val="a"/>
    <w:rsid w:val="00F2222E"/>
  </w:style>
  <w:style w:type="paragraph" w:customStyle="1" w:styleId="12">
    <w:name w:val="Нижний колонтитул1"/>
    <w:basedOn w:val="a"/>
    <w:qFormat/>
    <w:rsid w:val="00F2222E"/>
    <w:rPr>
      <w:sz w:val="10"/>
    </w:rPr>
  </w:style>
  <w:style w:type="paragraph" w:customStyle="1" w:styleId="1c">
    <w:name w:val="Абзац1 c отступом"/>
    <w:basedOn w:val="a"/>
    <w:qFormat/>
    <w:rsid w:val="00F2222E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qFormat/>
    <w:rsid w:val="00F2222E"/>
    <w:pPr>
      <w:ind w:firstLine="0"/>
    </w:pPr>
  </w:style>
  <w:style w:type="paragraph" w:customStyle="1" w:styleId="ac">
    <w:name w:val="Бланк_адрес"/>
    <w:basedOn w:val="a"/>
    <w:qFormat/>
    <w:rsid w:val="00F2222E"/>
    <w:pPr>
      <w:spacing w:line="180" w:lineRule="exact"/>
      <w:jc w:val="center"/>
    </w:pPr>
    <w:rPr>
      <w:color w:val="000000"/>
      <w:sz w:val="18"/>
    </w:rPr>
  </w:style>
  <w:style w:type="character" w:styleId="ad">
    <w:name w:val="Hyperlink"/>
    <w:basedOn w:val="a0"/>
    <w:uiPriority w:val="99"/>
    <w:unhideWhenUsed/>
    <w:rsid w:val="00F2222E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F222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2222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31">
    <w:name w:val="Абзац списка3"/>
    <w:basedOn w:val="a"/>
    <w:rsid w:val="00F2222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43edu.ru/" TargetMode="External"/><Relationship Id="rId4" Type="http://schemas.openxmlformats.org/officeDocument/2006/relationships/hyperlink" Target="mailto:infor@doko.kirov.ru" TargetMode="Externa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t705sve</dc:creator>
  <cp:keywords/>
  <dc:description/>
  <cp:lastModifiedBy>t705sve</cp:lastModifiedBy>
  <cp:revision>2</cp:revision>
  <dcterms:created xsi:type="dcterms:W3CDTF">2025-04-01T05:46:00Z</dcterms:created>
  <dcterms:modified xsi:type="dcterms:W3CDTF">2025-04-01T06:14:00Z</dcterms:modified>
</cp:coreProperties>
</file>